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149" w:rsidRPr="00C66100" w:rsidRDefault="00E42149" w:rsidP="00E42149">
      <w:pPr>
        <w:pStyle w:val="Pealkiri1"/>
      </w:pPr>
      <w:r w:rsidRPr="002E2204">
        <w:rPr>
          <w:szCs w:val="24"/>
        </w:rPr>
        <w:t>Seletuskiri otsuse eelnõu „</w:t>
      </w:r>
      <w:r>
        <w:t xml:space="preserve">Arvamuse andmine Pihuvere </w:t>
      </w:r>
      <w:r w:rsidRPr="00C66100">
        <w:t xml:space="preserve">kruusakarjääri maavara kaevandamise loa </w:t>
      </w:r>
      <w:bookmarkStart w:id="0" w:name="_Hlk499219588"/>
      <w:r w:rsidRPr="00E42149">
        <w:t>HARM-083 (L.MK.HA-172638)</w:t>
      </w:r>
      <w:bookmarkEnd w:id="0"/>
      <w:r w:rsidRPr="00C66100">
        <w:t xml:space="preserve"> </w:t>
      </w:r>
      <w:r>
        <w:t>muutmise taotluse ja tehtava otsuse eelnõu kohta</w:t>
      </w:r>
      <w:r w:rsidRPr="00C66100">
        <w:rPr>
          <w:szCs w:val="24"/>
        </w:rPr>
        <w:t>“ juurde</w:t>
      </w:r>
    </w:p>
    <w:p w:rsidR="00E42149" w:rsidRDefault="00E42149" w:rsidP="00E42149">
      <w:pPr>
        <w:rPr>
          <w:szCs w:val="24"/>
        </w:rPr>
      </w:pPr>
    </w:p>
    <w:p w:rsidR="00E42149" w:rsidRDefault="00E42149" w:rsidP="00E42149">
      <w:pPr>
        <w:pStyle w:val="Kehatekst"/>
      </w:pPr>
      <w:r>
        <w:t>Osaühing Pihuvere Kruus</w:t>
      </w:r>
      <w:r>
        <w:rPr>
          <w:szCs w:val="24"/>
        </w:rPr>
        <w:t xml:space="preserve"> on esitanud Keskkonnaametile Pihuvere kruusakarjääris kaevandamiseks maavara kaevandamise loa </w:t>
      </w:r>
      <w:r w:rsidRPr="00E42149">
        <w:t>HARM-083 (L.MK.HA-172638)</w:t>
      </w:r>
      <w:r>
        <w:rPr>
          <w:szCs w:val="24"/>
        </w:rPr>
        <w:t xml:space="preserve"> muutmise taotluse, millega soovitakse muuta </w:t>
      </w:r>
      <w:r>
        <w:t xml:space="preserve">Pihuvere kruusakarjääri piire selliselt, et oleks välditud ebaotstarbekate jääkvaru plokkide teke. Selleks soovitakse Pihuvere kruusakarjääri mäeeraldisega hõlmata maavara kaevandamise loaga </w:t>
      </w:r>
      <w:r w:rsidRPr="000876BB">
        <w:t>HARM-083 (L.MK.HA-172638)</w:t>
      </w:r>
      <w:r>
        <w:t xml:space="preserve"> mäeeraldise teenindusmaal paiknev ehituskruusa varuplokk 6 Plokk pindalaga 0,42 ha, milles on ehituskruusa aktiivseks tarbevaru suuruseks 15 tuhat</w:t>
      </w:r>
      <w:r w:rsidRPr="00F82B1D">
        <w:t xml:space="preserve"> </w:t>
      </w:r>
      <w:r>
        <w:t>m</w:t>
      </w:r>
      <w:r w:rsidRPr="00D066B0">
        <w:rPr>
          <w:vertAlign w:val="superscript"/>
        </w:rPr>
        <w:t>3</w:t>
      </w:r>
      <w:r>
        <w:t>. Täiendavalt soovitakse määrata kaevandamise keskmiseks aastamääraks 24 tuhat m</w:t>
      </w:r>
      <w:r w:rsidRPr="00D066B0">
        <w:rPr>
          <w:vertAlign w:val="superscript"/>
        </w:rPr>
        <w:t>3</w:t>
      </w:r>
      <w:r>
        <w:t>.</w:t>
      </w:r>
    </w:p>
    <w:p w:rsidR="00E42149" w:rsidRDefault="00E42149" w:rsidP="00E42149">
      <w:pPr>
        <w:jc w:val="both"/>
        <w:rPr>
          <w:szCs w:val="24"/>
        </w:rPr>
      </w:pPr>
      <w:r>
        <w:rPr>
          <w:szCs w:val="24"/>
        </w:rPr>
        <w:t>Vastavalt maapõueseaduse (</w:t>
      </w:r>
      <w:proofErr w:type="spellStart"/>
      <w:r>
        <w:rPr>
          <w:szCs w:val="24"/>
        </w:rPr>
        <w:t>MaaPS</w:t>
      </w:r>
      <w:proofErr w:type="spellEnd"/>
      <w:r>
        <w:rPr>
          <w:szCs w:val="24"/>
        </w:rPr>
        <w:t xml:space="preserve">) § 49 lg 1 esitab taotleja kaevandamisloa saamiseks kaevandamisloa andjale taotluse. </w:t>
      </w:r>
      <w:proofErr w:type="spellStart"/>
      <w:r>
        <w:rPr>
          <w:szCs w:val="24"/>
        </w:rPr>
        <w:t>MaaPS</w:t>
      </w:r>
      <w:proofErr w:type="spellEnd"/>
      <w:r>
        <w:rPr>
          <w:szCs w:val="24"/>
        </w:rPr>
        <w:t xml:space="preserve"> § 48 kohaselt annab kaevandamisloa Keskkonnaamet. Vastavalt </w:t>
      </w:r>
      <w:proofErr w:type="spellStart"/>
      <w:r>
        <w:rPr>
          <w:szCs w:val="24"/>
        </w:rPr>
        <w:t>MaaPS</w:t>
      </w:r>
      <w:proofErr w:type="spellEnd"/>
      <w:r>
        <w:rPr>
          <w:szCs w:val="24"/>
        </w:rPr>
        <w:t xml:space="preserve"> § 49 lg 6 saadab Keskkonnaamet kaevandamisloa taotluse ning taotluse kohta tehtava otsuse eelnõu arvamuse saamiseks kavandatava kaevandamiskoha kohalikule omavalitsusele.</w:t>
      </w:r>
    </w:p>
    <w:p w:rsidR="00E42149" w:rsidRDefault="00E42149" w:rsidP="00E42149">
      <w:pPr>
        <w:jc w:val="both"/>
        <w:rPr>
          <w:szCs w:val="24"/>
        </w:rPr>
      </w:pPr>
      <w:r>
        <w:rPr>
          <w:szCs w:val="24"/>
        </w:rPr>
        <w:t>Maavara kaevandamise loa</w:t>
      </w:r>
      <w:r w:rsidR="00287F46">
        <w:rPr>
          <w:szCs w:val="24"/>
        </w:rPr>
        <w:t xml:space="preserve"> eelnõu</w:t>
      </w:r>
      <w:r>
        <w:rPr>
          <w:szCs w:val="24"/>
        </w:rPr>
        <w:t xml:space="preserve"> punktis 10 on seatud täiendavad tingimused:</w:t>
      </w:r>
    </w:p>
    <w:p w:rsidR="00E42149" w:rsidRDefault="00287F46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>Kruusa vedamisel mitte kasutada Mallavere küla Mäe talu maid läbivat erateed nr 6510344.</w:t>
      </w:r>
    </w:p>
    <w:p w:rsidR="00287F46" w:rsidRDefault="00287F46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>Tagada Pihuvere kruusakarjääri teenindamiseks rajatud tee korraline hooldus.</w:t>
      </w:r>
    </w:p>
    <w:p w:rsidR="00287F46" w:rsidRDefault="00B245A5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Kasta </w:t>
      </w:r>
      <w:proofErr w:type="spellStart"/>
      <w:r>
        <w:rPr>
          <w:szCs w:val="24"/>
        </w:rPr>
        <w:t>Viskla</w:t>
      </w:r>
      <w:proofErr w:type="spellEnd"/>
      <w:r>
        <w:rPr>
          <w:szCs w:val="24"/>
        </w:rPr>
        <w:t xml:space="preserve">-Pikavere maantee nr 11124 ristumiskoha ja Pihuvere kruusakarjääri vahelist </w:t>
      </w:r>
      <w:proofErr w:type="spellStart"/>
      <w:r>
        <w:rPr>
          <w:szCs w:val="24"/>
        </w:rPr>
        <w:t>Ulsi</w:t>
      </w:r>
      <w:proofErr w:type="spellEnd"/>
      <w:r>
        <w:rPr>
          <w:szCs w:val="24"/>
        </w:rPr>
        <w:t xml:space="preserve"> tee teelõiku alates </w:t>
      </w:r>
      <w:proofErr w:type="spellStart"/>
      <w:r>
        <w:rPr>
          <w:szCs w:val="24"/>
        </w:rPr>
        <w:t>Viskla</w:t>
      </w:r>
      <w:proofErr w:type="spellEnd"/>
      <w:r>
        <w:rPr>
          <w:szCs w:val="24"/>
        </w:rPr>
        <w:t>-Pikavere maantee nr 11124 ristumiskohast 100 m ulatuses.</w:t>
      </w:r>
    </w:p>
    <w:p w:rsidR="00B245A5" w:rsidRDefault="00B245A5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>Riigimetsa Majandamise Keskuse transpordile tagada piiranguteta ligipääs karjääri viivatel ja läbivatel teedel.</w:t>
      </w:r>
    </w:p>
    <w:p w:rsidR="00B245A5" w:rsidRDefault="00B245A5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>Purustus-sorteerimissõlmede töö on ilma niisutussüsteemita keelatud.</w:t>
      </w:r>
    </w:p>
    <w:p w:rsidR="00B245A5" w:rsidRDefault="00B245A5" w:rsidP="00287F46">
      <w:pPr>
        <w:pStyle w:val="Loendilik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Kasta karjääris kaevise transportimisel ja killustiku tootmisel kasutatavaid teid, samuti mäeeraldisest väljuvat väljaveoteed 100 meetri ulatuses mäeeraldise piirist. </w:t>
      </w:r>
      <w:r w:rsidR="008B0322">
        <w:rPr>
          <w:szCs w:val="24"/>
        </w:rPr>
        <w:t xml:space="preserve">Kui ööpäeva keskmine </w:t>
      </w:r>
      <w:proofErr w:type="spellStart"/>
      <w:r w:rsidR="008B0322">
        <w:rPr>
          <w:szCs w:val="24"/>
        </w:rPr>
        <w:t>välistemperatuur</w:t>
      </w:r>
      <w:proofErr w:type="spellEnd"/>
      <w:r w:rsidR="008B0322">
        <w:rPr>
          <w:szCs w:val="24"/>
        </w:rPr>
        <w:t xml:space="preserve"> on üle +5 kraadi, tuleb kasta teid pidevalt.</w:t>
      </w:r>
    </w:p>
    <w:p w:rsidR="008B0322" w:rsidRPr="008B0322" w:rsidRDefault="008B0322" w:rsidP="00F81485">
      <w:pPr>
        <w:jc w:val="both"/>
        <w:rPr>
          <w:szCs w:val="24"/>
        </w:rPr>
      </w:pPr>
      <w:r>
        <w:rPr>
          <w:szCs w:val="24"/>
        </w:rPr>
        <w:t xml:space="preserve">Vallavalitsusele on laekunud mitmeid kaebusi, et </w:t>
      </w:r>
      <w:proofErr w:type="spellStart"/>
      <w:r>
        <w:rPr>
          <w:szCs w:val="24"/>
        </w:rPr>
        <w:t>Ulsi</w:t>
      </w:r>
      <w:proofErr w:type="spellEnd"/>
      <w:r>
        <w:rPr>
          <w:szCs w:val="24"/>
        </w:rPr>
        <w:t xml:space="preserve"> tee ja </w:t>
      </w:r>
      <w:proofErr w:type="spellStart"/>
      <w:r>
        <w:rPr>
          <w:szCs w:val="24"/>
        </w:rPr>
        <w:t>Viskla</w:t>
      </w:r>
      <w:proofErr w:type="spellEnd"/>
      <w:r>
        <w:rPr>
          <w:szCs w:val="24"/>
        </w:rPr>
        <w:t>-Pikavere maantee ristmikul on veoauto</w:t>
      </w:r>
      <w:r w:rsidR="00486404">
        <w:rPr>
          <w:szCs w:val="24"/>
        </w:rPr>
        <w:t>de</w:t>
      </w:r>
      <w:r>
        <w:rPr>
          <w:szCs w:val="24"/>
        </w:rPr>
        <w:t xml:space="preserve"> ratastel</w:t>
      </w:r>
      <w:r w:rsidR="00486404">
        <w:rPr>
          <w:szCs w:val="24"/>
        </w:rPr>
        <w:t>t</w:t>
      </w:r>
      <w:r>
        <w:rPr>
          <w:szCs w:val="24"/>
        </w:rPr>
        <w:t xml:space="preserve"> kandunud </w:t>
      </w:r>
      <w:r w:rsidR="00486404">
        <w:rPr>
          <w:szCs w:val="24"/>
        </w:rPr>
        <w:t>maan</w:t>
      </w:r>
      <w:r>
        <w:rPr>
          <w:szCs w:val="24"/>
        </w:rPr>
        <w:t>tee mustkattele</w:t>
      </w:r>
      <w:r w:rsidR="00486404">
        <w:rPr>
          <w:szCs w:val="24"/>
        </w:rPr>
        <w:t xml:space="preserve"> rohkelt</w:t>
      </w:r>
      <w:r>
        <w:rPr>
          <w:szCs w:val="24"/>
        </w:rPr>
        <w:t xml:space="preserve"> kruusa ning seetõttu on tekkinud liiklusohtlike olukordi. Seetõttu</w:t>
      </w:r>
      <w:r w:rsidR="00486404">
        <w:rPr>
          <w:szCs w:val="24"/>
        </w:rPr>
        <w:t xml:space="preserve"> on selge, et kruusatee kastmine ei ole antud probleemile õige lahendus ning </w:t>
      </w:r>
      <w:r>
        <w:rPr>
          <w:szCs w:val="24"/>
        </w:rPr>
        <w:t xml:space="preserve"> teeme ettepaneku nõustuda maavara kaevandamise loa muutmisega ainult tingimusel, et punkti 10.3 muudetakse järgmises sõnastuses </w:t>
      </w:r>
      <w:r w:rsidR="00486404">
        <w:rPr>
          <w:noProof/>
        </w:rPr>
        <w:t>„Paigaldada</w:t>
      </w:r>
      <w:r w:rsidR="005E4AAA">
        <w:rPr>
          <w:noProof/>
        </w:rPr>
        <w:t xml:space="preserve"> </w:t>
      </w:r>
      <w:r w:rsidR="00486404">
        <w:rPr>
          <w:noProof/>
        </w:rPr>
        <w:t xml:space="preserve"> </w:t>
      </w:r>
      <w:r w:rsidR="005E4AAA">
        <w:rPr>
          <w:noProof/>
        </w:rPr>
        <w:t>ühe kuu jooksul peale loa väljastamist</w:t>
      </w:r>
      <w:r w:rsidR="005E4AAA">
        <w:rPr>
          <w:noProof/>
        </w:rPr>
        <w:t xml:space="preserve"> </w:t>
      </w:r>
      <w:r w:rsidR="00486404">
        <w:rPr>
          <w:noProof/>
        </w:rPr>
        <w:t>Ulsi teele Viskla-Pikavere maantee nr 11124 ristumiskoha</w:t>
      </w:r>
      <w:r w:rsidR="00A14D53">
        <w:rPr>
          <w:noProof/>
        </w:rPr>
        <w:t>st</w:t>
      </w:r>
      <w:r w:rsidR="00486404">
        <w:rPr>
          <w:noProof/>
        </w:rPr>
        <w:t xml:space="preserve"> alates 100 m ulatuses mustkate“. Sa</w:t>
      </w:r>
      <w:r w:rsidR="009D2B36">
        <w:rPr>
          <w:noProof/>
        </w:rPr>
        <w:t>rnane</w:t>
      </w:r>
      <w:bookmarkStart w:id="1" w:name="_GoBack"/>
      <w:bookmarkEnd w:id="1"/>
      <w:r w:rsidR="00486404">
        <w:rPr>
          <w:noProof/>
        </w:rPr>
        <w:t xml:space="preserve"> tingi</w:t>
      </w:r>
      <w:r w:rsidR="009D2B36">
        <w:rPr>
          <w:noProof/>
        </w:rPr>
        <w:t>m</w:t>
      </w:r>
      <w:r w:rsidR="00486404">
        <w:rPr>
          <w:noProof/>
        </w:rPr>
        <w:t xml:space="preserve">us on </w:t>
      </w:r>
      <w:r w:rsidR="002F71BD">
        <w:rPr>
          <w:noProof/>
        </w:rPr>
        <w:t>Keskkonnaameti poolt seatud ka Pihuvere II kruusakarjääri maavara kaevandamise loale HARM-096 (L.MK/300198).</w:t>
      </w:r>
    </w:p>
    <w:p w:rsidR="00E42149" w:rsidRDefault="00E42149" w:rsidP="00E42149">
      <w:pPr>
        <w:rPr>
          <w:szCs w:val="24"/>
        </w:rPr>
      </w:pPr>
    </w:p>
    <w:p w:rsidR="002F71BD" w:rsidRDefault="002F71BD" w:rsidP="00E42149">
      <w:pPr>
        <w:rPr>
          <w:szCs w:val="24"/>
        </w:rPr>
      </w:pPr>
    </w:p>
    <w:p w:rsidR="00E42149" w:rsidRPr="00C95BA6" w:rsidRDefault="00E42149" w:rsidP="00E42149">
      <w:pPr>
        <w:rPr>
          <w:szCs w:val="24"/>
        </w:rPr>
      </w:pPr>
      <w:r>
        <w:rPr>
          <w:szCs w:val="24"/>
        </w:rPr>
        <w:t>Andre Sepp</w:t>
      </w:r>
    </w:p>
    <w:p w:rsidR="00E42149" w:rsidRPr="00C95BA6" w:rsidRDefault="00E42149" w:rsidP="00E42149">
      <w:pPr>
        <w:rPr>
          <w:szCs w:val="24"/>
        </w:rPr>
      </w:pPr>
      <w:r>
        <w:rPr>
          <w:szCs w:val="24"/>
        </w:rPr>
        <w:t>v</w:t>
      </w:r>
      <w:r w:rsidRPr="00C95BA6">
        <w:rPr>
          <w:szCs w:val="24"/>
        </w:rPr>
        <w:t>allavanem</w:t>
      </w:r>
    </w:p>
    <w:p w:rsidR="00E42149" w:rsidRDefault="00E42149" w:rsidP="00E42149">
      <w:pPr>
        <w:rPr>
          <w:szCs w:val="24"/>
        </w:rPr>
      </w:pPr>
    </w:p>
    <w:p w:rsidR="00E42149" w:rsidRDefault="00E42149" w:rsidP="00E42149">
      <w:pPr>
        <w:rPr>
          <w:szCs w:val="24"/>
        </w:rPr>
      </w:pPr>
    </w:p>
    <w:p w:rsidR="00E42149" w:rsidRPr="00C95BA6" w:rsidRDefault="00E42149" w:rsidP="00E42149">
      <w:pPr>
        <w:rPr>
          <w:szCs w:val="24"/>
        </w:rPr>
      </w:pPr>
      <w:r w:rsidRPr="00C95BA6">
        <w:rPr>
          <w:szCs w:val="24"/>
        </w:rPr>
        <w:t xml:space="preserve">Koostaja: </w:t>
      </w:r>
      <w:r>
        <w:rPr>
          <w:szCs w:val="24"/>
        </w:rPr>
        <w:t>Alari Kruusvall</w:t>
      </w:r>
    </w:p>
    <w:p w:rsidR="00E42149" w:rsidRPr="00A338A4" w:rsidRDefault="00E42149" w:rsidP="00E42149">
      <w:pPr>
        <w:rPr>
          <w:szCs w:val="24"/>
        </w:rPr>
      </w:pPr>
      <w:r>
        <w:rPr>
          <w:szCs w:val="24"/>
        </w:rPr>
        <w:t>keskkonnaspetsialist</w:t>
      </w:r>
    </w:p>
    <w:p w:rsidR="00BA4175" w:rsidRDefault="00BA4175"/>
    <w:sectPr w:rsidR="00BA4175">
      <w:pgSz w:w="11906" w:h="16838"/>
      <w:pgMar w:top="1440" w:right="864" w:bottom="1440" w:left="15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84037"/>
    <w:multiLevelType w:val="hybridMultilevel"/>
    <w:tmpl w:val="8A742C9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23AC7"/>
    <w:multiLevelType w:val="hybridMultilevel"/>
    <w:tmpl w:val="EE18AE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149"/>
    <w:rsid w:val="00001290"/>
    <w:rsid w:val="000066EB"/>
    <w:rsid w:val="00012108"/>
    <w:rsid w:val="00021F3B"/>
    <w:rsid w:val="0003094C"/>
    <w:rsid w:val="00040F83"/>
    <w:rsid w:val="00043236"/>
    <w:rsid w:val="00044413"/>
    <w:rsid w:val="0004505C"/>
    <w:rsid w:val="00047098"/>
    <w:rsid w:val="00054F35"/>
    <w:rsid w:val="00056594"/>
    <w:rsid w:val="00062762"/>
    <w:rsid w:val="00070FFE"/>
    <w:rsid w:val="0007432E"/>
    <w:rsid w:val="0008071D"/>
    <w:rsid w:val="00086388"/>
    <w:rsid w:val="000938C9"/>
    <w:rsid w:val="00096C59"/>
    <w:rsid w:val="000B1C94"/>
    <w:rsid w:val="000B57B1"/>
    <w:rsid w:val="000C40F8"/>
    <w:rsid w:val="000C71AD"/>
    <w:rsid w:val="000C7F35"/>
    <w:rsid w:val="000D34C7"/>
    <w:rsid w:val="000D5006"/>
    <w:rsid w:val="000D7BD8"/>
    <w:rsid w:val="000E0B3C"/>
    <w:rsid w:val="000F668E"/>
    <w:rsid w:val="000F702C"/>
    <w:rsid w:val="001316AA"/>
    <w:rsid w:val="00142878"/>
    <w:rsid w:val="00150546"/>
    <w:rsid w:val="00170AF2"/>
    <w:rsid w:val="00171E43"/>
    <w:rsid w:val="00190BD3"/>
    <w:rsid w:val="001973F2"/>
    <w:rsid w:val="001A07B6"/>
    <w:rsid w:val="001A4E49"/>
    <w:rsid w:val="001A6315"/>
    <w:rsid w:val="001A7757"/>
    <w:rsid w:val="001C7251"/>
    <w:rsid w:val="001D4894"/>
    <w:rsid w:val="001D4CB4"/>
    <w:rsid w:val="001D50B3"/>
    <w:rsid w:val="001E01A6"/>
    <w:rsid w:val="001E1FBF"/>
    <w:rsid w:val="00203272"/>
    <w:rsid w:val="00215238"/>
    <w:rsid w:val="00222C7D"/>
    <w:rsid w:val="002377E5"/>
    <w:rsid w:val="00240CC8"/>
    <w:rsid w:val="00257BC6"/>
    <w:rsid w:val="00260691"/>
    <w:rsid w:val="00272168"/>
    <w:rsid w:val="00287F46"/>
    <w:rsid w:val="002917A0"/>
    <w:rsid w:val="0029565A"/>
    <w:rsid w:val="0029725F"/>
    <w:rsid w:val="00297794"/>
    <w:rsid w:val="002A2094"/>
    <w:rsid w:val="002A3EFB"/>
    <w:rsid w:val="002A52A8"/>
    <w:rsid w:val="002A6831"/>
    <w:rsid w:val="002A6D0A"/>
    <w:rsid w:val="002E01E6"/>
    <w:rsid w:val="002E67D7"/>
    <w:rsid w:val="002E7C94"/>
    <w:rsid w:val="002F298A"/>
    <w:rsid w:val="002F6F41"/>
    <w:rsid w:val="002F71BD"/>
    <w:rsid w:val="0030472F"/>
    <w:rsid w:val="00317A05"/>
    <w:rsid w:val="0032461F"/>
    <w:rsid w:val="00326500"/>
    <w:rsid w:val="00326A05"/>
    <w:rsid w:val="00326C5C"/>
    <w:rsid w:val="00331862"/>
    <w:rsid w:val="00332E14"/>
    <w:rsid w:val="00370A0E"/>
    <w:rsid w:val="00376E37"/>
    <w:rsid w:val="003825C0"/>
    <w:rsid w:val="00384784"/>
    <w:rsid w:val="00385592"/>
    <w:rsid w:val="003924AD"/>
    <w:rsid w:val="003A0A54"/>
    <w:rsid w:val="003A1985"/>
    <w:rsid w:val="003A40CF"/>
    <w:rsid w:val="003A4521"/>
    <w:rsid w:val="003D4EB4"/>
    <w:rsid w:val="003E44BA"/>
    <w:rsid w:val="003F6300"/>
    <w:rsid w:val="0041200A"/>
    <w:rsid w:val="004146BB"/>
    <w:rsid w:val="00414ADC"/>
    <w:rsid w:val="004273A4"/>
    <w:rsid w:val="00427799"/>
    <w:rsid w:val="00431A6F"/>
    <w:rsid w:val="004339D3"/>
    <w:rsid w:val="0046630C"/>
    <w:rsid w:val="00475985"/>
    <w:rsid w:val="00486404"/>
    <w:rsid w:val="00494468"/>
    <w:rsid w:val="0049671B"/>
    <w:rsid w:val="004C4F4D"/>
    <w:rsid w:val="004D0371"/>
    <w:rsid w:val="004F0E43"/>
    <w:rsid w:val="004F799E"/>
    <w:rsid w:val="00502AB7"/>
    <w:rsid w:val="005047BF"/>
    <w:rsid w:val="00520831"/>
    <w:rsid w:val="00533BA3"/>
    <w:rsid w:val="00543A22"/>
    <w:rsid w:val="005629AD"/>
    <w:rsid w:val="00566EAA"/>
    <w:rsid w:val="0056764C"/>
    <w:rsid w:val="005855BA"/>
    <w:rsid w:val="00592032"/>
    <w:rsid w:val="005B3951"/>
    <w:rsid w:val="005B461B"/>
    <w:rsid w:val="005B57A8"/>
    <w:rsid w:val="005B6D82"/>
    <w:rsid w:val="005D6107"/>
    <w:rsid w:val="005E4AAA"/>
    <w:rsid w:val="0060235A"/>
    <w:rsid w:val="006031AC"/>
    <w:rsid w:val="0061506F"/>
    <w:rsid w:val="00644E5F"/>
    <w:rsid w:val="00646F38"/>
    <w:rsid w:val="0065125C"/>
    <w:rsid w:val="00653DDB"/>
    <w:rsid w:val="006766B0"/>
    <w:rsid w:val="006A32B8"/>
    <w:rsid w:val="006C7954"/>
    <w:rsid w:val="006D331B"/>
    <w:rsid w:val="006D4DCB"/>
    <w:rsid w:val="006D7B20"/>
    <w:rsid w:val="006E04BD"/>
    <w:rsid w:val="006E3623"/>
    <w:rsid w:val="007063DF"/>
    <w:rsid w:val="0070756B"/>
    <w:rsid w:val="00724905"/>
    <w:rsid w:val="00734C47"/>
    <w:rsid w:val="0074165E"/>
    <w:rsid w:val="00751027"/>
    <w:rsid w:val="00756B20"/>
    <w:rsid w:val="007825FF"/>
    <w:rsid w:val="00784436"/>
    <w:rsid w:val="007852E3"/>
    <w:rsid w:val="00793844"/>
    <w:rsid w:val="007A0989"/>
    <w:rsid w:val="007A2443"/>
    <w:rsid w:val="007A49B9"/>
    <w:rsid w:val="007A4D73"/>
    <w:rsid w:val="007C0AD9"/>
    <w:rsid w:val="007D0756"/>
    <w:rsid w:val="007D3660"/>
    <w:rsid w:val="007D782A"/>
    <w:rsid w:val="007D7967"/>
    <w:rsid w:val="007E3098"/>
    <w:rsid w:val="007E64F4"/>
    <w:rsid w:val="007F3194"/>
    <w:rsid w:val="007F73B2"/>
    <w:rsid w:val="0081065C"/>
    <w:rsid w:val="008364D7"/>
    <w:rsid w:val="008440BA"/>
    <w:rsid w:val="00845020"/>
    <w:rsid w:val="00855B04"/>
    <w:rsid w:val="00873411"/>
    <w:rsid w:val="00877798"/>
    <w:rsid w:val="008B0322"/>
    <w:rsid w:val="008B1CDD"/>
    <w:rsid w:val="008B1CF3"/>
    <w:rsid w:val="008B46B0"/>
    <w:rsid w:val="008B4DFA"/>
    <w:rsid w:val="008C072C"/>
    <w:rsid w:val="008D1F7D"/>
    <w:rsid w:val="008F5A77"/>
    <w:rsid w:val="00905326"/>
    <w:rsid w:val="009118FA"/>
    <w:rsid w:val="009156EE"/>
    <w:rsid w:val="009159D0"/>
    <w:rsid w:val="0093479F"/>
    <w:rsid w:val="0094214A"/>
    <w:rsid w:val="009554D0"/>
    <w:rsid w:val="00955A80"/>
    <w:rsid w:val="0095607A"/>
    <w:rsid w:val="00957703"/>
    <w:rsid w:val="009873CF"/>
    <w:rsid w:val="00992028"/>
    <w:rsid w:val="0099204B"/>
    <w:rsid w:val="0099673F"/>
    <w:rsid w:val="009A3911"/>
    <w:rsid w:val="009B1CFF"/>
    <w:rsid w:val="009B643F"/>
    <w:rsid w:val="009D2B36"/>
    <w:rsid w:val="009D53FA"/>
    <w:rsid w:val="009E1D2C"/>
    <w:rsid w:val="009E465A"/>
    <w:rsid w:val="009F2918"/>
    <w:rsid w:val="00A017DA"/>
    <w:rsid w:val="00A04B24"/>
    <w:rsid w:val="00A14D53"/>
    <w:rsid w:val="00A3009E"/>
    <w:rsid w:val="00A357DB"/>
    <w:rsid w:val="00A40DD4"/>
    <w:rsid w:val="00A41A55"/>
    <w:rsid w:val="00A41ADC"/>
    <w:rsid w:val="00A41F14"/>
    <w:rsid w:val="00A90886"/>
    <w:rsid w:val="00A91E31"/>
    <w:rsid w:val="00A93222"/>
    <w:rsid w:val="00A9710F"/>
    <w:rsid w:val="00AA02A1"/>
    <w:rsid w:val="00AA38C7"/>
    <w:rsid w:val="00AD3BE3"/>
    <w:rsid w:val="00AD6E82"/>
    <w:rsid w:val="00AD73AA"/>
    <w:rsid w:val="00AE03C3"/>
    <w:rsid w:val="00AF495D"/>
    <w:rsid w:val="00B002CD"/>
    <w:rsid w:val="00B20BE6"/>
    <w:rsid w:val="00B20C14"/>
    <w:rsid w:val="00B245A5"/>
    <w:rsid w:val="00B52560"/>
    <w:rsid w:val="00B5418A"/>
    <w:rsid w:val="00B618EB"/>
    <w:rsid w:val="00B61BB9"/>
    <w:rsid w:val="00B76748"/>
    <w:rsid w:val="00B9128B"/>
    <w:rsid w:val="00BA3B94"/>
    <w:rsid w:val="00BA4175"/>
    <w:rsid w:val="00BB1E76"/>
    <w:rsid w:val="00BB71D7"/>
    <w:rsid w:val="00BB7537"/>
    <w:rsid w:val="00BC23D1"/>
    <w:rsid w:val="00BD7F43"/>
    <w:rsid w:val="00BE5219"/>
    <w:rsid w:val="00C00A3C"/>
    <w:rsid w:val="00C30F62"/>
    <w:rsid w:val="00C36038"/>
    <w:rsid w:val="00C4221B"/>
    <w:rsid w:val="00C44AF2"/>
    <w:rsid w:val="00C521AD"/>
    <w:rsid w:val="00C627BA"/>
    <w:rsid w:val="00C653B3"/>
    <w:rsid w:val="00C66C94"/>
    <w:rsid w:val="00C76344"/>
    <w:rsid w:val="00C77FA0"/>
    <w:rsid w:val="00C818A3"/>
    <w:rsid w:val="00C9492F"/>
    <w:rsid w:val="00C951CB"/>
    <w:rsid w:val="00CA0D9B"/>
    <w:rsid w:val="00CB2C29"/>
    <w:rsid w:val="00CC641B"/>
    <w:rsid w:val="00CD5F4B"/>
    <w:rsid w:val="00CE4019"/>
    <w:rsid w:val="00CF2569"/>
    <w:rsid w:val="00CF66E3"/>
    <w:rsid w:val="00D0185B"/>
    <w:rsid w:val="00D024C7"/>
    <w:rsid w:val="00D02745"/>
    <w:rsid w:val="00D03E0A"/>
    <w:rsid w:val="00D07E79"/>
    <w:rsid w:val="00D11D40"/>
    <w:rsid w:val="00D236BD"/>
    <w:rsid w:val="00D31982"/>
    <w:rsid w:val="00D36149"/>
    <w:rsid w:val="00D423CD"/>
    <w:rsid w:val="00D43672"/>
    <w:rsid w:val="00D448C2"/>
    <w:rsid w:val="00D449D7"/>
    <w:rsid w:val="00D46483"/>
    <w:rsid w:val="00D46A61"/>
    <w:rsid w:val="00D47630"/>
    <w:rsid w:val="00D64937"/>
    <w:rsid w:val="00D70DC4"/>
    <w:rsid w:val="00D71FEA"/>
    <w:rsid w:val="00D839BA"/>
    <w:rsid w:val="00D97B9C"/>
    <w:rsid w:val="00DA3098"/>
    <w:rsid w:val="00DA463D"/>
    <w:rsid w:val="00DB13C0"/>
    <w:rsid w:val="00DD0AD1"/>
    <w:rsid w:val="00DD1A4E"/>
    <w:rsid w:val="00DE4AD9"/>
    <w:rsid w:val="00DF34B8"/>
    <w:rsid w:val="00E13110"/>
    <w:rsid w:val="00E263F1"/>
    <w:rsid w:val="00E318C8"/>
    <w:rsid w:val="00E36873"/>
    <w:rsid w:val="00E40531"/>
    <w:rsid w:val="00E41290"/>
    <w:rsid w:val="00E42149"/>
    <w:rsid w:val="00E5304E"/>
    <w:rsid w:val="00E568D8"/>
    <w:rsid w:val="00E57D01"/>
    <w:rsid w:val="00E62CCA"/>
    <w:rsid w:val="00E64E8F"/>
    <w:rsid w:val="00E97656"/>
    <w:rsid w:val="00EB1041"/>
    <w:rsid w:val="00EB275F"/>
    <w:rsid w:val="00EC362F"/>
    <w:rsid w:val="00EC6234"/>
    <w:rsid w:val="00ED01E9"/>
    <w:rsid w:val="00ED07EA"/>
    <w:rsid w:val="00F00049"/>
    <w:rsid w:val="00F029D7"/>
    <w:rsid w:val="00F21C9B"/>
    <w:rsid w:val="00F21FAF"/>
    <w:rsid w:val="00F34E95"/>
    <w:rsid w:val="00F34EE7"/>
    <w:rsid w:val="00F425BC"/>
    <w:rsid w:val="00F4332A"/>
    <w:rsid w:val="00F51B87"/>
    <w:rsid w:val="00F55E92"/>
    <w:rsid w:val="00F73E21"/>
    <w:rsid w:val="00F81485"/>
    <w:rsid w:val="00FA49BF"/>
    <w:rsid w:val="00FB3D30"/>
    <w:rsid w:val="00FD577D"/>
    <w:rsid w:val="00FD5F17"/>
    <w:rsid w:val="00FE1B1C"/>
    <w:rsid w:val="00FE1FDA"/>
    <w:rsid w:val="00F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AF00"/>
  <w15:chartTrackingRefBased/>
  <w15:docId w15:val="{00644605-E2E7-48C0-906F-9499762B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421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E42149"/>
    <w:pPr>
      <w:keepNext/>
      <w:jc w:val="both"/>
      <w:outlineLvl w:val="0"/>
    </w:pPr>
    <w:rPr>
      <w:b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E42149"/>
    <w:rPr>
      <w:rFonts w:ascii="Times New Roman" w:eastAsia="Times New Roman" w:hAnsi="Times New Roman" w:cs="Times New Roman"/>
      <w:b/>
      <w:sz w:val="24"/>
      <w:szCs w:val="20"/>
      <w:lang w:eastAsia="et-EE"/>
    </w:rPr>
  </w:style>
  <w:style w:type="paragraph" w:styleId="Kehatekst">
    <w:name w:val="Body Text"/>
    <w:basedOn w:val="Normaallaad"/>
    <w:link w:val="KehatekstMrk"/>
    <w:semiHidden/>
    <w:rsid w:val="00E42149"/>
    <w:pPr>
      <w:jc w:val="both"/>
    </w:pPr>
    <w:rPr>
      <w:lang w:eastAsia="en-US"/>
    </w:rPr>
  </w:style>
  <w:style w:type="character" w:customStyle="1" w:styleId="KehatekstMrk">
    <w:name w:val="Kehatekst Märk"/>
    <w:basedOn w:val="Liguvaikefont"/>
    <w:link w:val="Kehatekst"/>
    <w:semiHidden/>
    <w:rsid w:val="00E42149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basedOn w:val="Normaallaad"/>
    <w:uiPriority w:val="34"/>
    <w:qFormat/>
    <w:rsid w:val="0028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 Kruusvall</dc:creator>
  <cp:keywords/>
  <dc:description/>
  <cp:lastModifiedBy>Alari Kruusvall</cp:lastModifiedBy>
  <cp:revision>6</cp:revision>
  <dcterms:created xsi:type="dcterms:W3CDTF">2018-08-02T09:18:00Z</dcterms:created>
  <dcterms:modified xsi:type="dcterms:W3CDTF">2018-08-09T06:06:00Z</dcterms:modified>
</cp:coreProperties>
</file>